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124B2" w14:textId="27F9034D" w:rsidR="00287F2C" w:rsidRPr="00287F2C" w:rsidRDefault="00287F2C" w:rsidP="00287F2C">
      <w:pPr>
        <w:jc w:val="center"/>
        <w:rPr>
          <w:sz w:val="36"/>
          <w:szCs w:val="36"/>
        </w:rPr>
      </w:pPr>
      <w:r w:rsidRPr="00287F2C">
        <w:rPr>
          <w:sz w:val="36"/>
          <w:szCs w:val="36"/>
        </w:rPr>
        <w:t>Original Lesson Plan-before ELL adaptations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2785"/>
      </w:tblGrid>
      <w:tr w:rsidR="00E679D8" w14:paraId="6566A958" w14:textId="77777777">
        <w:tc>
          <w:tcPr>
            <w:tcW w:w="6565" w:type="dxa"/>
          </w:tcPr>
          <w:p w14:paraId="0DE01546" w14:textId="0FCD8446" w:rsidR="00E679D8" w:rsidRDefault="00F6459C">
            <w:pPr>
              <w:rPr>
                <w:b/>
              </w:rPr>
            </w:pPr>
            <w:r>
              <w:rPr>
                <w:b/>
              </w:rPr>
              <w:t xml:space="preserve">Day </w:t>
            </w:r>
            <w:r w:rsidR="00287F2C">
              <w:rPr>
                <w:b/>
              </w:rPr>
              <w:t>1</w:t>
            </w:r>
            <w:r>
              <w:rPr>
                <w:b/>
              </w:rPr>
              <w:t xml:space="preserve">: </w:t>
            </w:r>
            <w:r w:rsidR="00287F2C">
              <w:rPr>
                <w:b/>
              </w:rPr>
              <w:t>Doorbell Rang Division introduction</w:t>
            </w:r>
          </w:p>
        </w:tc>
        <w:tc>
          <w:tcPr>
            <w:tcW w:w="2785" w:type="dxa"/>
          </w:tcPr>
          <w:p w14:paraId="689CE0BD" w14:textId="0EED8DDA" w:rsidR="00E679D8" w:rsidRDefault="00287F2C">
            <w:pPr>
              <w:rPr>
                <w:b/>
              </w:rPr>
            </w:pPr>
            <w:r>
              <w:rPr>
                <w:b/>
              </w:rPr>
              <w:t>Division</w:t>
            </w:r>
          </w:p>
        </w:tc>
      </w:tr>
      <w:tr w:rsidR="00E679D8" w14:paraId="3236982B" w14:textId="77777777">
        <w:tc>
          <w:tcPr>
            <w:tcW w:w="6565" w:type="dxa"/>
          </w:tcPr>
          <w:p w14:paraId="2E7B8A62" w14:textId="77777777" w:rsidR="00E679D8" w:rsidRDefault="00E679D8"/>
        </w:tc>
        <w:tc>
          <w:tcPr>
            <w:tcW w:w="2785" w:type="dxa"/>
          </w:tcPr>
          <w:p w14:paraId="54789D47" w14:textId="2D3118B8" w:rsidR="00E679D8" w:rsidRDefault="00F6459C">
            <w:pPr>
              <w:rPr>
                <w:b/>
              </w:rPr>
            </w:pPr>
            <w:r>
              <w:rPr>
                <w:b/>
              </w:rPr>
              <w:t>Grade Level</w:t>
            </w:r>
            <w:r w:rsidR="00287F2C">
              <w:rPr>
                <w:b/>
              </w:rPr>
              <w:t>: Third Grade</w:t>
            </w:r>
          </w:p>
        </w:tc>
      </w:tr>
      <w:tr w:rsidR="00E679D8" w14:paraId="7DB3BC48" w14:textId="77777777">
        <w:tc>
          <w:tcPr>
            <w:tcW w:w="6565" w:type="dxa"/>
          </w:tcPr>
          <w:p w14:paraId="73786842" w14:textId="77777777" w:rsidR="00E679D8" w:rsidRDefault="00F6459C">
            <w:pPr>
              <w:rPr>
                <w:b/>
              </w:rPr>
            </w:pPr>
            <w:r>
              <w:rPr>
                <w:b/>
              </w:rPr>
              <w:t>Overview</w:t>
            </w:r>
          </w:p>
        </w:tc>
        <w:tc>
          <w:tcPr>
            <w:tcW w:w="2785" w:type="dxa"/>
          </w:tcPr>
          <w:p w14:paraId="6D44A67B" w14:textId="5E2D92B9" w:rsidR="00E679D8" w:rsidRDefault="00F6459C">
            <w:pPr>
              <w:rPr>
                <w:b/>
              </w:rPr>
            </w:pPr>
            <w:r>
              <w:rPr>
                <w:b/>
              </w:rPr>
              <w:t xml:space="preserve">Day </w:t>
            </w:r>
            <w:r w:rsidR="00287F2C">
              <w:rPr>
                <w:b/>
              </w:rPr>
              <w:t>1</w:t>
            </w:r>
            <w:r>
              <w:rPr>
                <w:b/>
              </w:rPr>
              <w:t xml:space="preserve"> of </w:t>
            </w:r>
            <w:r w:rsidR="00287F2C">
              <w:rPr>
                <w:b/>
              </w:rPr>
              <w:t>5</w:t>
            </w:r>
          </w:p>
        </w:tc>
      </w:tr>
      <w:tr w:rsidR="00E679D8" w14:paraId="75C4015D" w14:textId="77777777">
        <w:tc>
          <w:tcPr>
            <w:tcW w:w="6565" w:type="dxa"/>
          </w:tcPr>
          <w:p w14:paraId="734B233E" w14:textId="6BD8752D" w:rsidR="00E679D8" w:rsidRDefault="00287F2C">
            <w:pPr>
              <w:rPr>
                <w:sz w:val="20"/>
                <w:szCs w:val="20"/>
              </w:rPr>
            </w:pPr>
            <w:r>
              <w:rPr>
                <w:sz w:val="20"/>
                <w:szCs w:val="20"/>
              </w:rPr>
              <w:t>Utilizing the picture book: The Doorbell Rang by Pat Hutchins students will be introduced to division.  Students will be working with manipulatives and pencil/paper to figure out division word problems. Students will either have to make equal groups or draw equal groups to find the answer.</w:t>
            </w:r>
          </w:p>
          <w:p w14:paraId="249402ED" w14:textId="77777777" w:rsidR="00E679D8" w:rsidRDefault="00E679D8">
            <w:pPr>
              <w:rPr>
                <w:sz w:val="20"/>
                <w:szCs w:val="20"/>
              </w:rPr>
            </w:pPr>
          </w:p>
        </w:tc>
        <w:tc>
          <w:tcPr>
            <w:tcW w:w="2785" w:type="dxa"/>
            <w:vMerge w:val="restart"/>
          </w:tcPr>
          <w:p w14:paraId="5D410C3F" w14:textId="77777777" w:rsidR="00E679D8" w:rsidRDefault="00F6459C">
            <w:pPr>
              <w:rPr>
                <w:b/>
              </w:rPr>
            </w:pPr>
            <w:r>
              <w:rPr>
                <w:b/>
              </w:rPr>
              <w:t>Common Core Standards</w:t>
            </w:r>
          </w:p>
          <w:p w14:paraId="237FB809" w14:textId="490DC2A3" w:rsidR="00E679D8" w:rsidRDefault="00287F2C">
            <w:r>
              <w:rPr>
                <w:sz w:val="18"/>
                <w:szCs w:val="18"/>
              </w:rPr>
              <w:t>3.OA.3 Use multiplication and division within 100 to solve word problems in situation involving equal groups, arrays, and measurement quantities, e.g., by using drawings and equations with a symbol for the unknown number to represent the problem.</w:t>
            </w:r>
          </w:p>
        </w:tc>
      </w:tr>
      <w:tr w:rsidR="00E679D8" w14:paraId="170298DD" w14:textId="77777777">
        <w:tc>
          <w:tcPr>
            <w:tcW w:w="6565" w:type="dxa"/>
          </w:tcPr>
          <w:p w14:paraId="7B7553A7" w14:textId="77777777" w:rsidR="00E679D8" w:rsidRDefault="00F6459C">
            <w:pPr>
              <w:rPr>
                <w:b/>
              </w:rPr>
            </w:pPr>
            <w:r>
              <w:rPr>
                <w:b/>
              </w:rPr>
              <w:t>Rationale &amp; Big Question</w:t>
            </w:r>
          </w:p>
        </w:tc>
        <w:tc>
          <w:tcPr>
            <w:tcW w:w="2785" w:type="dxa"/>
            <w:vMerge/>
          </w:tcPr>
          <w:p w14:paraId="5F172C12" w14:textId="77777777" w:rsidR="00E679D8" w:rsidRDefault="00E679D8"/>
        </w:tc>
      </w:tr>
      <w:tr w:rsidR="00E679D8" w14:paraId="751DC211" w14:textId="77777777">
        <w:tc>
          <w:tcPr>
            <w:tcW w:w="6565" w:type="dxa"/>
          </w:tcPr>
          <w:p w14:paraId="1538D596" w14:textId="77777777" w:rsidR="00E679D8" w:rsidRDefault="00287F2C" w:rsidP="00287F2C">
            <w:pPr>
              <w:rPr>
                <w:sz w:val="20"/>
                <w:szCs w:val="20"/>
              </w:rPr>
            </w:pPr>
            <w:r>
              <w:rPr>
                <w:sz w:val="20"/>
                <w:szCs w:val="20"/>
              </w:rPr>
              <w:t xml:space="preserve">To keep students interested, I will use the picture book “The Doorbell Rang” by Pat Hutchins.  </w:t>
            </w:r>
            <w:proofErr w:type="spellStart"/>
            <w:r>
              <w:rPr>
                <w:sz w:val="20"/>
                <w:szCs w:val="20"/>
              </w:rPr>
              <w:t>Everytime</w:t>
            </w:r>
            <w:proofErr w:type="spellEnd"/>
            <w:r>
              <w:rPr>
                <w:sz w:val="20"/>
                <w:szCs w:val="20"/>
              </w:rPr>
              <w:t xml:space="preserve"> the doorbell rings, more people come and the cookies have to be divided equally.  Students will use cookie crisp cereal at their desks to work through the problems.</w:t>
            </w:r>
            <w:r w:rsidR="00F6459C">
              <w:rPr>
                <w:sz w:val="20"/>
                <w:szCs w:val="20"/>
              </w:rPr>
              <w:t xml:space="preserve"> </w:t>
            </w:r>
          </w:p>
          <w:p w14:paraId="3DB4E1A8" w14:textId="77777777" w:rsidR="00287F2C" w:rsidRDefault="00287F2C" w:rsidP="00287F2C">
            <w:pPr>
              <w:rPr>
                <w:sz w:val="20"/>
                <w:szCs w:val="20"/>
              </w:rPr>
            </w:pPr>
          </w:p>
          <w:p w14:paraId="2F633DFB" w14:textId="56C36D8E" w:rsidR="00287F2C" w:rsidRDefault="00287F2C" w:rsidP="00287F2C">
            <w:pPr>
              <w:rPr>
                <w:sz w:val="20"/>
                <w:szCs w:val="20"/>
              </w:rPr>
            </w:pPr>
            <w:r>
              <w:rPr>
                <w:sz w:val="20"/>
                <w:szCs w:val="20"/>
              </w:rPr>
              <w:t>Big Question: What is a strategy that we can use to help solve a division problem?</w:t>
            </w:r>
          </w:p>
        </w:tc>
        <w:tc>
          <w:tcPr>
            <w:tcW w:w="2785" w:type="dxa"/>
            <w:vMerge/>
          </w:tcPr>
          <w:p w14:paraId="0D4D9A1B" w14:textId="77777777" w:rsidR="00E679D8" w:rsidRDefault="00E679D8"/>
        </w:tc>
      </w:tr>
      <w:tr w:rsidR="00E679D8" w14:paraId="4039A730" w14:textId="77777777">
        <w:tc>
          <w:tcPr>
            <w:tcW w:w="6565" w:type="dxa"/>
          </w:tcPr>
          <w:p w14:paraId="11AAF23A" w14:textId="77777777" w:rsidR="00E679D8" w:rsidRDefault="00F6459C">
            <w:pPr>
              <w:rPr>
                <w:b/>
              </w:rPr>
            </w:pPr>
            <w:r>
              <w:rPr>
                <w:b/>
              </w:rPr>
              <w:t>Learning Objectives</w:t>
            </w:r>
          </w:p>
        </w:tc>
        <w:tc>
          <w:tcPr>
            <w:tcW w:w="2785" w:type="dxa"/>
            <w:vMerge/>
          </w:tcPr>
          <w:p w14:paraId="661B4BD9" w14:textId="77777777" w:rsidR="00E679D8" w:rsidRDefault="00E679D8">
            <w:pPr>
              <w:rPr>
                <w:b/>
              </w:rPr>
            </w:pPr>
          </w:p>
        </w:tc>
      </w:tr>
      <w:tr w:rsidR="00E679D8" w14:paraId="331913FC" w14:textId="77777777">
        <w:tc>
          <w:tcPr>
            <w:tcW w:w="6565" w:type="dxa"/>
          </w:tcPr>
          <w:p w14:paraId="42556DA1" w14:textId="3697B15F" w:rsidR="00287F2C" w:rsidRDefault="00287F2C">
            <w:pPr>
              <w:rPr>
                <w:sz w:val="20"/>
                <w:szCs w:val="20"/>
              </w:rPr>
            </w:pPr>
            <w:r>
              <w:rPr>
                <w:sz w:val="20"/>
                <w:szCs w:val="20"/>
              </w:rPr>
              <w:t>Students will be able to solve 8/10 division word problems (within 100) using equal groupings with manipulatives or by drawing equal groups.</w:t>
            </w:r>
          </w:p>
          <w:p w14:paraId="5DDBCF86" w14:textId="54B5299C" w:rsidR="00287F2C" w:rsidRDefault="00287F2C">
            <w:pPr>
              <w:rPr>
                <w:sz w:val="20"/>
                <w:szCs w:val="20"/>
              </w:rPr>
            </w:pPr>
          </w:p>
          <w:p w14:paraId="71063049" w14:textId="77777777" w:rsidR="00E679D8" w:rsidRDefault="00287F2C" w:rsidP="00287F2C">
            <w:pPr>
              <w:rPr>
                <w:sz w:val="20"/>
                <w:szCs w:val="20"/>
              </w:rPr>
            </w:pPr>
            <w:r>
              <w:rPr>
                <w:sz w:val="20"/>
                <w:szCs w:val="20"/>
              </w:rPr>
              <w:t>Students will be able to identify the correct number of cookies for each page in the book.</w:t>
            </w:r>
          </w:p>
          <w:p w14:paraId="00BBDD0A" w14:textId="6474D46C" w:rsidR="00287F2C" w:rsidRDefault="00287F2C" w:rsidP="00287F2C">
            <w:pPr>
              <w:rPr>
                <w:sz w:val="20"/>
                <w:szCs w:val="20"/>
              </w:rPr>
            </w:pPr>
          </w:p>
        </w:tc>
        <w:tc>
          <w:tcPr>
            <w:tcW w:w="2785" w:type="dxa"/>
            <w:vMerge/>
          </w:tcPr>
          <w:p w14:paraId="421B79B6" w14:textId="77777777" w:rsidR="00E679D8" w:rsidRDefault="00E679D8"/>
        </w:tc>
      </w:tr>
      <w:tr w:rsidR="00E679D8" w14:paraId="536D9991" w14:textId="77777777">
        <w:tc>
          <w:tcPr>
            <w:tcW w:w="6565" w:type="dxa"/>
            <w:shd w:val="clear" w:color="auto" w:fill="FFF2CC"/>
          </w:tcPr>
          <w:p w14:paraId="642079D2" w14:textId="77777777" w:rsidR="00E679D8" w:rsidRDefault="00F6459C">
            <w:pPr>
              <w:jc w:val="center"/>
              <w:rPr>
                <w:b/>
              </w:rPr>
            </w:pPr>
            <w:r>
              <w:rPr>
                <w:b/>
              </w:rPr>
              <w:t>The Lesson</w:t>
            </w:r>
          </w:p>
        </w:tc>
        <w:tc>
          <w:tcPr>
            <w:tcW w:w="2785" w:type="dxa"/>
            <w:vMerge w:val="restart"/>
          </w:tcPr>
          <w:p w14:paraId="4CEE4DDF" w14:textId="77777777" w:rsidR="00E679D8" w:rsidRDefault="00F6459C">
            <w:pPr>
              <w:rPr>
                <w:b/>
              </w:rPr>
            </w:pPr>
            <w:r>
              <w:rPr>
                <w:b/>
              </w:rPr>
              <w:t>Materials</w:t>
            </w:r>
          </w:p>
          <w:p w14:paraId="6D2E4305" w14:textId="170677EC" w:rsidR="00E679D8" w:rsidRDefault="00287F2C">
            <w:pPr>
              <w:numPr>
                <w:ilvl w:val="0"/>
                <w:numId w:val="1"/>
              </w:numPr>
              <w:ind w:left="270" w:hanging="270"/>
              <w:contextualSpacing/>
              <w:rPr>
                <w:sz w:val="18"/>
                <w:szCs w:val="18"/>
              </w:rPr>
            </w:pPr>
            <w:r>
              <w:rPr>
                <w:sz w:val="18"/>
                <w:szCs w:val="18"/>
              </w:rPr>
              <w:t>The Doorbell Rang by Pat Hutchins</w:t>
            </w:r>
          </w:p>
          <w:p w14:paraId="6E33459D" w14:textId="2C155B27" w:rsidR="00287F2C" w:rsidRDefault="00287F2C">
            <w:pPr>
              <w:numPr>
                <w:ilvl w:val="0"/>
                <w:numId w:val="1"/>
              </w:numPr>
              <w:ind w:left="270" w:hanging="270"/>
              <w:contextualSpacing/>
              <w:rPr>
                <w:sz w:val="18"/>
                <w:szCs w:val="18"/>
              </w:rPr>
            </w:pPr>
            <w:r>
              <w:rPr>
                <w:sz w:val="18"/>
                <w:szCs w:val="18"/>
              </w:rPr>
              <w:t>1 bag of 12 cookie crisp cereal pieces for each student (30 total)</w:t>
            </w:r>
          </w:p>
          <w:p w14:paraId="4A56B278" w14:textId="15DAB11E" w:rsidR="00287F2C" w:rsidRDefault="00287F2C">
            <w:pPr>
              <w:numPr>
                <w:ilvl w:val="0"/>
                <w:numId w:val="1"/>
              </w:numPr>
              <w:ind w:left="270" w:hanging="270"/>
              <w:contextualSpacing/>
              <w:rPr>
                <w:sz w:val="18"/>
                <w:szCs w:val="18"/>
              </w:rPr>
            </w:pPr>
            <w:r>
              <w:rPr>
                <w:sz w:val="18"/>
                <w:szCs w:val="18"/>
              </w:rPr>
              <w:t>Paper plate for each student</w:t>
            </w:r>
          </w:p>
          <w:p w14:paraId="01C99961" w14:textId="2E26C07F" w:rsidR="00287F2C" w:rsidRDefault="00287F2C">
            <w:pPr>
              <w:numPr>
                <w:ilvl w:val="0"/>
                <w:numId w:val="1"/>
              </w:numPr>
              <w:ind w:left="270" w:hanging="270"/>
              <w:contextualSpacing/>
              <w:rPr>
                <w:sz w:val="18"/>
                <w:szCs w:val="18"/>
              </w:rPr>
            </w:pPr>
            <w:r>
              <w:rPr>
                <w:sz w:val="18"/>
                <w:szCs w:val="18"/>
              </w:rPr>
              <w:t>30 mini-books to go with the story</w:t>
            </w:r>
          </w:p>
          <w:p w14:paraId="27C142BC" w14:textId="59F76045" w:rsidR="00287F2C" w:rsidRDefault="00287F2C">
            <w:pPr>
              <w:numPr>
                <w:ilvl w:val="0"/>
                <w:numId w:val="1"/>
              </w:numPr>
              <w:ind w:left="270" w:hanging="270"/>
              <w:contextualSpacing/>
              <w:rPr>
                <w:sz w:val="18"/>
                <w:szCs w:val="18"/>
              </w:rPr>
            </w:pPr>
            <w:proofErr w:type="gramStart"/>
            <w:r>
              <w:rPr>
                <w:sz w:val="18"/>
                <w:szCs w:val="18"/>
              </w:rPr>
              <w:t>30 word</w:t>
            </w:r>
            <w:proofErr w:type="gramEnd"/>
            <w:r>
              <w:rPr>
                <w:sz w:val="18"/>
                <w:szCs w:val="18"/>
              </w:rPr>
              <w:t xml:space="preserve"> problems worksheets</w:t>
            </w:r>
          </w:p>
          <w:p w14:paraId="0235279D" w14:textId="6C5897BB" w:rsidR="00287F2C" w:rsidRDefault="00287F2C">
            <w:pPr>
              <w:numPr>
                <w:ilvl w:val="0"/>
                <w:numId w:val="1"/>
              </w:numPr>
              <w:ind w:left="270" w:hanging="270"/>
              <w:contextualSpacing/>
              <w:rPr>
                <w:sz w:val="18"/>
                <w:szCs w:val="18"/>
              </w:rPr>
            </w:pPr>
            <w:r>
              <w:rPr>
                <w:sz w:val="18"/>
                <w:szCs w:val="18"/>
              </w:rPr>
              <w:t>Manipulatives</w:t>
            </w:r>
          </w:p>
          <w:p w14:paraId="3FC05FEE" w14:textId="5F9442C7" w:rsidR="00287F2C" w:rsidRDefault="00287F2C" w:rsidP="00287F2C">
            <w:pPr>
              <w:numPr>
                <w:ilvl w:val="0"/>
                <w:numId w:val="1"/>
              </w:numPr>
              <w:ind w:left="270" w:hanging="270"/>
              <w:contextualSpacing/>
              <w:rPr>
                <w:sz w:val="18"/>
                <w:szCs w:val="18"/>
              </w:rPr>
            </w:pPr>
            <w:r>
              <w:rPr>
                <w:sz w:val="18"/>
                <w:szCs w:val="18"/>
              </w:rPr>
              <w:t>Smart Board</w:t>
            </w:r>
          </w:p>
          <w:p w14:paraId="22CDFCF2" w14:textId="059D3272" w:rsidR="00E679D8" w:rsidRPr="00287F2C" w:rsidRDefault="00287F2C" w:rsidP="00287F2C">
            <w:pPr>
              <w:contextualSpacing/>
              <w:rPr>
                <w:sz w:val="18"/>
                <w:szCs w:val="18"/>
              </w:rPr>
            </w:pPr>
            <w:r>
              <w:rPr>
                <w:sz w:val="18"/>
                <w:szCs w:val="18"/>
              </w:rPr>
              <w:t xml:space="preserve"> </w:t>
            </w:r>
          </w:p>
        </w:tc>
      </w:tr>
      <w:tr w:rsidR="00E679D8" w14:paraId="519FA892" w14:textId="77777777">
        <w:tc>
          <w:tcPr>
            <w:tcW w:w="6565" w:type="dxa"/>
          </w:tcPr>
          <w:p w14:paraId="2EA93EB9" w14:textId="40E7ADF9" w:rsidR="00E679D8" w:rsidRDefault="00F6459C">
            <w:pPr>
              <w:rPr>
                <w:b/>
              </w:rPr>
            </w:pPr>
            <w:r>
              <w:rPr>
                <w:b/>
              </w:rPr>
              <w:t>Hook                                                                                      Time:</w:t>
            </w:r>
            <w:r w:rsidR="00287F2C">
              <w:rPr>
                <w:b/>
              </w:rPr>
              <w:t xml:space="preserve"> 3</w:t>
            </w:r>
          </w:p>
        </w:tc>
        <w:tc>
          <w:tcPr>
            <w:tcW w:w="2785" w:type="dxa"/>
            <w:vMerge/>
          </w:tcPr>
          <w:p w14:paraId="2DD7FA07" w14:textId="77777777" w:rsidR="00E679D8" w:rsidRDefault="00E679D8"/>
        </w:tc>
      </w:tr>
      <w:tr w:rsidR="00E679D8" w14:paraId="4FEA53AC" w14:textId="77777777">
        <w:tc>
          <w:tcPr>
            <w:tcW w:w="6565" w:type="dxa"/>
          </w:tcPr>
          <w:p w14:paraId="0F384AE2" w14:textId="49887B10" w:rsidR="00E679D8" w:rsidRDefault="00287F2C">
            <w:pPr>
              <w:rPr>
                <w:sz w:val="20"/>
                <w:szCs w:val="20"/>
              </w:rPr>
            </w:pPr>
            <w:r>
              <w:rPr>
                <w:sz w:val="20"/>
                <w:szCs w:val="20"/>
              </w:rPr>
              <w:t>Introduce the lesson and tell them that we will be reading a book called The Doorbell Rang.  Ask if they like cookies, in this book, the mom makes a batch of chocolate chip cookies and shares them with her children but as the book goes on, the doorbell rings, and they have to keep sharing the cookies. Let’s see what happens.</w:t>
            </w:r>
          </w:p>
          <w:p w14:paraId="7D9D81A9" w14:textId="77777777" w:rsidR="00E679D8" w:rsidRDefault="00E679D8"/>
        </w:tc>
        <w:tc>
          <w:tcPr>
            <w:tcW w:w="2785" w:type="dxa"/>
            <w:vMerge/>
          </w:tcPr>
          <w:p w14:paraId="1E842E20" w14:textId="77777777" w:rsidR="00E679D8" w:rsidRDefault="00E679D8"/>
        </w:tc>
      </w:tr>
      <w:tr w:rsidR="00E679D8" w14:paraId="1D4A67EA" w14:textId="77777777">
        <w:tc>
          <w:tcPr>
            <w:tcW w:w="6565" w:type="dxa"/>
          </w:tcPr>
          <w:p w14:paraId="6B98C35A" w14:textId="130A0420" w:rsidR="00E679D8" w:rsidRDefault="00F6459C">
            <w:pPr>
              <w:rPr>
                <w:b/>
              </w:rPr>
            </w:pPr>
            <w:r>
              <w:rPr>
                <w:b/>
              </w:rPr>
              <w:t>Central Learning Task                                                         Time:</w:t>
            </w:r>
            <w:r w:rsidR="00287F2C">
              <w:rPr>
                <w:b/>
              </w:rPr>
              <w:t xml:space="preserve"> 25</w:t>
            </w:r>
          </w:p>
        </w:tc>
        <w:tc>
          <w:tcPr>
            <w:tcW w:w="2785" w:type="dxa"/>
            <w:vMerge/>
          </w:tcPr>
          <w:p w14:paraId="5E8B33AD" w14:textId="77777777" w:rsidR="00E679D8" w:rsidRDefault="00E679D8"/>
        </w:tc>
      </w:tr>
      <w:tr w:rsidR="00E679D8" w14:paraId="4A02547E" w14:textId="77777777">
        <w:tc>
          <w:tcPr>
            <w:tcW w:w="6565" w:type="dxa"/>
          </w:tcPr>
          <w:p w14:paraId="3FB7E702" w14:textId="199523EA" w:rsidR="00E679D8" w:rsidRDefault="00287F2C">
            <w:pPr>
              <w:rPr>
                <w:sz w:val="20"/>
                <w:szCs w:val="20"/>
              </w:rPr>
            </w:pPr>
            <w:r>
              <w:rPr>
                <w:sz w:val="20"/>
                <w:szCs w:val="20"/>
              </w:rPr>
              <w:t xml:space="preserve">Students will listen to the story being read the first time.  </w:t>
            </w:r>
          </w:p>
          <w:p w14:paraId="7BDA760A" w14:textId="08B95563" w:rsidR="00287F2C" w:rsidRDefault="00287F2C">
            <w:pPr>
              <w:rPr>
                <w:sz w:val="20"/>
                <w:szCs w:val="20"/>
              </w:rPr>
            </w:pPr>
            <w:r>
              <w:rPr>
                <w:sz w:val="20"/>
                <w:szCs w:val="20"/>
              </w:rPr>
              <w:t xml:space="preserve">Students will receive their mini-book that goes along with the story. </w:t>
            </w:r>
            <w:r>
              <w:rPr>
                <w:sz w:val="20"/>
                <w:szCs w:val="20"/>
              </w:rPr>
              <w:br/>
              <w:t>Students will listen to the story a second time identifying how many cookies each child gets every time the doorbell rings. Students will use their cookie crisp cereal to divide the cookies into equal groups for the number of children in the house.</w:t>
            </w:r>
          </w:p>
          <w:p w14:paraId="11700E5B" w14:textId="77777777" w:rsidR="00E679D8" w:rsidRDefault="00E679D8"/>
          <w:p w14:paraId="3CEF511A" w14:textId="77777777" w:rsidR="00740DCD" w:rsidRDefault="00740DCD"/>
          <w:p w14:paraId="0D25FE8A" w14:textId="12E38198" w:rsidR="00740DCD" w:rsidRDefault="00740DCD"/>
        </w:tc>
        <w:tc>
          <w:tcPr>
            <w:tcW w:w="2785" w:type="dxa"/>
            <w:vMerge/>
          </w:tcPr>
          <w:p w14:paraId="05A29A33" w14:textId="77777777" w:rsidR="00E679D8" w:rsidRDefault="00E679D8"/>
        </w:tc>
      </w:tr>
      <w:tr w:rsidR="00E679D8" w14:paraId="6A985201" w14:textId="77777777">
        <w:tc>
          <w:tcPr>
            <w:tcW w:w="6565" w:type="dxa"/>
          </w:tcPr>
          <w:p w14:paraId="567047EE" w14:textId="73DE1E50" w:rsidR="00E679D8" w:rsidRDefault="00F6459C">
            <w:pPr>
              <w:rPr>
                <w:b/>
              </w:rPr>
            </w:pPr>
            <w:r>
              <w:rPr>
                <w:b/>
              </w:rPr>
              <w:t>Closure                                                                                    Time:</w:t>
            </w:r>
            <w:r w:rsidR="00287F2C">
              <w:rPr>
                <w:b/>
              </w:rPr>
              <w:t xml:space="preserve"> 10</w:t>
            </w:r>
          </w:p>
        </w:tc>
        <w:tc>
          <w:tcPr>
            <w:tcW w:w="2785" w:type="dxa"/>
            <w:vMerge/>
          </w:tcPr>
          <w:p w14:paraId="2C844D5A" w14:textId="77777777" w:rsidR="00E679D8" w:rsidRDefault="00E679D8"/>
        </w:tc>
      </w:tr>
      <w:tr w:rsidR="00E679D8" w14:paraId="709FA687" w14:textId="77777777">
        <w:tc>
          <w:tcPr>
            <w:tcW w:w="6565" w:type="dxa"/>
          </w:tcPr>
          <w:p w14:paraId="356DCAD5" w14:textId="5D48E705" w:rsidR="00E679D8" w:rsidRDefault="00287F2C">
            <w:pPr>
              <w:rPr>
                <w:sz w:val="20"/>
                <w:szCs w:val="20"/>
              </w:rPr>
            </w:pPr>
            <w:r w:rsidRPr="00287F2C">
              <w:rPr>
                <w:sz w:val="20"/>
                <w:szCs w:val="20"/>
              </w:rPr>
              <w:t xml:space="preserve">At the end of the book, students will share the answer they got and how they got to it. </w:t>
            </w:r>
            <w:r>
              <w:rPr>
                <w:sz w:val="20"/>
                <w:szCs w:val="20"/>
              </w:rPr>
              <w:t xml:space="preserve"> </w:t>
            </w:r>
          </w:p>
          <w:p w14:paraId="50D39E21" w14:textId="0B52E57E" w:rsidR="00287F2C" w:rsidRDefault="00287F2C">
            <w:pPr>
              <w:rPr>
                <w:sz w:val="20"/>
                <w:szCs w:val="20"/>
              </w:rPr>
            </w:pPr>
            <w:r>
              <w:rPr>
                <w:sz w:val="20"/>
                <w:szCs w:val="20"/>
              </w:rPr>
              <w:t>Students will then complete the exit ticket.</w:t>
            </w:r>
          </w:p>
          <w:p w14:paraId="61186B40" w14:textId="77777777" w:rsidR="00E679D8" w:rsidRDefault="00E679D8"/>
          <w:p w14:paraId="500B281E" w14:textId="440724B7" w:rsidR="00740DCD" w:rsidRDefault="00740DCD">
            <w:bookmarkStart w:id="0" w:name="_GoBack"/>
            <w:bookmarkEnd w:id="0"/>
          </w:p>
        </w:tc>
        <w:tc>
          <w:tcPr>
            <w:tcW w:w="2785" w:type="dxa"/>
            <w:vMerge/>
          </w:tcPr>
          <w:p w14:paraId="570EDF76" w14:textId="77777777" w:rsidR="00E679D8" w:rsidRDefault="00E679D8"/>
        </w:tc>
      </w:tr>
      <w:tr w:rsidR="00E679D8" w14:paraId="6D5786B9" w14:textId="77777777">
        <w:tc>
          <w:tcPr>
            <w:tcW w:w="6565" w:type="dxa"/>
          </w:tcPr>
          <w:p w14:paraId="37C48221" w14:textId="77777777" w:rsidR="00E679D8" w:rsidRDefault="00F6459C">
            <w:pPr>
              <w:rPr>
                <w:b/>
              </w:rPr>
            </w:pPr>
            <w:r>
              <w:rPr>
                <w:b/>
              </w:rPr>
              <w:lastRenderedPageBreak/>
              <w:t>Assessment</w:t>
            </w:r>
          </w:p>
        </w:tc>
        <w:tc>
          <w:tcPr>
            <w:tcW w:w="2785" w:type="dxa"/>
            <w:vMerge/>
          </w:tcPr>
          <w:p w14:paraId="08C0F3D9" w14:textId="77777777" w:rsidR="00E679D8" w:rsidRDefault="00E679D8"/>
        </w:tc>
      </w:tr>
      <w:tr w:rsidR="00E679D8" w14:paraId="10D5BA9E" w14:textId="77777777">
        <w:tc>
          <w:tcPr>
            <w:tcW w:w="6565" w:type="dxa"/>
          </w:tcPr>
          <w:p w14:paraId="74B0C826" w14:textId="673B53FC" w:rsidR="00287F2C" w:rsidRDefault="00287F2C">
            <w:pPr>
              <w:rPr>
                <w:sz w:val="20"/>
                <w:szCs w:val="20"/>
              </w:rPr>
            </w:pPr>
            <w:bookmarkStart w:id="1" w:name="_4d0wlwii5ktr" w:colFirst="0" w:colLast="0"/>
            <w:bookmarkEnd w:id="1"/>
            <w:r>
              <w:rPr>
                <w:sz w:val="20"/>
                <w:szCs w:val="20"/>
              </w:rPr>
              <w:t xml:space="preserve">At the end of the lesson, students will receive an exit ticket with </w:t>
            </w:r>
            <w:proofErr w:type="gramStart"/>
            <w:r>
              <w:rPr>
                <w:sz w:val="20"/>
                <w:szCs w:val="20"/>
              </w:rPr>
              <w:t>3 word</w:t>
            </w:r>
            <w:proofErr w:type="gramEnd"/>
            <w:r>
              <w:rPr>
                <w:sz w:val="20"/>
                <w:szCs w:val="20"/>
              </w:rPr>
              <w:t xml:space="preserve"> problems on it. Students can use their cookie crisp cereal to solve the problems.</w:t>
            </w:r>
            <w:bookmarkStart w:id="2" w:name="_gjdgxs" w:colFirst="0" w:colLast="0"/>
            <w:bookmarkEnd w:id="2"/>
          </w:p>
        </w:tc>
        <w:tc>
          <w:tcPr>
            <w:tcW w:w="2785" w:type="dxa"/>
            <w:vMerge/>
          </w:tcPr>
          <w:p w14:paraId="3CFB5417" w14:textId="77777777" w:rsidR="00E679D8" w:rsidRDefault="00E679D8"/>
        </w:tc>
      </w:tr>
    </w:tbl>
    <w:p w14:paraId="24F6DD65" w14:textId="199E27DE" w:rsidR="00287F2C" w:rsidRPr="00287F2C" w:rsidRDefault="00287F2C" w:rsidP="00287F2C">
      <w:pPr>
        <w:jc w:val="center"/>
        <w:rPr>
          <w:sz w:val="36"/>
          <w:szCs w:val="36"/>
        </w:rPr>
      </w:pPr>
      <w:r w:rsidRPr="00287F2C">
        <w:rPr>
          <w:sz w:val="36"/>
          <w:szCs w:val="36"/>
          <w:highlight w:val="yellow"/>
        </w:rPr>
        <w:t>ELL Adapted Lesson Plan</w:t>
      </w:r>
    </w:p>
    <w:p w14:paraId="436E7E13" w14:textId="00E768A3" w:rsidR="00287F2C" w:rsidRDefault="00287F2C"/>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2785"/>
      </w:tblGrid>
      <w:tr w:rsidR="00287F2C" w14:paraId="36453FB2" w14:textId="77777777" w:rsidTr="00DC7D43">
        <w:tc>
          <w:tcPr>
            <w:tcW w:w="6565" w:type="dxa"/>
          </w:tcPr>
          <w:p w14:paraId="1E55B191" w14:textId="77777777" w:rsidR="00287F2C" w:rsidRDefault="00287F2C" w:rsidP="00DC7D43">
            <w:pPr>
              <w:rPr>
                <w:b/>
              </w:rPr>
            </w:pPr>
            <w:r>
              <w:rPr>
                <w:b/>
              </w:rPr>
              <w:t>Day 1: Doorbell Rang Division introduction</w:t>
            </w:r>
          </w:p>
        </w:tc>
        <w:tc>
          <w:tcPr>
            <w:tcW w:w="2785" w:type="dxa"/>
          </w:tcPr>
          <w:p w14:paraId="5889B72E" w14:textId="77777777" w:rsidR="00287F2C" w:rsidRDefault="00287F2C" w:rsidP="00DC7D43">
            <w:pPr>
              <w:rPr>
                <w:b/>
              </w:rPr>
            </w:pPr>
            <w:r>
              <w:rPr>
                <w:b/>
              </w:rPr>
              <w:t>Division</w:t>
            </w:r>
          </w:p>
        </w:tc>
      </w:tr>
      <w:tr w:rsidR="00287F2C" w14:paraId="142633FC" w14:textId="77777777" w:rsidTr="00DC7D43">
        <w:tc>
          <w:tcPr>
            <w:tcW w:w="6565" w:type="dxa"/>
          </w:tcPr>
          <w:p w14:paraId="19A95D4B" w14:textId="77777777" w:rsidR="00287F2C" w:rsidRDefault="00287F2C" w:rsidP="00DC7D43"/>
        </w:tc>
        <w:tc>
          <w:tcPr>
            <w:tcW w:w="2785" w:type="dxa"/>
          </w:tcPr>
          <w:p w14:paraId="116CC09E" w14:textId="77777777" w:rsidR="00287F2C" w:rsidRDefault="00287F2C" w:rsidP="00DC7D43">
            <w:pPr>
              <w:rPr>
                <w:b/>
              </w:rPr>
            </w:pPr>
            <w:r>
              <w:rPr>
                <w:b/>
              </w:rPr>
              <w:t>Grade Level: Third Grade</w:t>
            </w:r>
          </w:p>
        </w:tc>
      </w:tr>
      <w:tr w:rsidR="00287F2C" w14:paraId="663EC3AE" w14:textId="77777777" w:rsidTr="00DC7D43">
        <w:tc>
          <w:tcPr>
            <w:tcW w:w="6565" w:type="dxa"/>
          </w:tcPr>
          <w:p w14:paraId="18A50212" w14:textId="77777777" w:rsidR="00287F2C" w:rsidRDefault="00287F2C" w:rsidP="00DC7D43">
            <w:pPr>
              <w:rPr>
                <w:b/>
              </w:rPr>
            </w:pPr>
            <w:r>
              <w:rPr>
                <w:b/>
              </w:rPr>
              <w:t>Overview</w:t>
            </w:r>
          </w:p>
        </w:tc>
        <w:tc>
          <w:tcPr>
            <w:tcW w:w="2785" w:type="dxa"/>
          </w:tcPr>
          <w:p w14:paraId="0D4D36DF" w14:textId="77777777" w:rsidR="00287F2C" w:rsidRDefault="00287F2C" w:rsidP="00DC7D43">
            <w:pPr>
              <w:rPr>
                <w:b/>
              </w:rPr>
            </w:pPr>
            <w:r>
              <w:rPr>
                <w:b/>
              </w:rPr>
              <w:t>Day 1 of 5</w:t>
            </w:r>
          </w:p>
        </w:tc>
      </w:tr>
      <w:tr w:rsidR="00287F2C" w14:paraId="182B57C0" w14:textId="77777777" w:rsidTr="00DC7D43">
        <w:tc>
          <w:tcPr>
            <w:tcW w:w="6565" w:type="dxa"/>
          </w:tcPr>
          <w:p w14:paraId="10E5CCAB" w14:textId="77777777" w:rsidR="00287F2C" w:rsidRDefault="00287F2C" w:rsidP="00DC7D43">
            <w:pPr>
              <w:rPr>
                <w:sz w:val="20"/>
                <w:szCs w:val="20"/>
              </w:rPr>
            </w:pPr>
            <w:r>
              <w:rPr>
                <w:sz w:val="20"/>
                <w:szCs w:val="20"/>
              </w:rPr>
              <w:t>Utilizing the picture book: The Doorbell Rang by Pat Hutchins students will be introduced to division.  Students will be working with manipulatives and pencil/paper to figure out division word problems. Students will either have to make equal groups or draw equal groups to find the answer.</w:t>
            </w:r>
          </w:p>
          <w:p w14:paraId="5AE98985" w14:textId="77777777" w:rsidR="00287F2C" w:rsidRDefault="00287F2C" w:rsidP="00DC7D43">
            <w:pPr>
              <w:rPr>
                <w:sz w:val="20"/>
                <w:szCs w:val="20"/>
              </w:rPr>
            </w:pPr>
          </w:p>
        </w:tc>
        <w:tc>
          <w:tcPr>
            <w:tcW w:w="2785" w:type="dxa"/>
            <w:vMerge w:val="restart"/>
          </w:tcPr>
          <w:p w14:paraId="4C4DA582" w14:textId="77777777" w:rsidR="00287F2C" w:rsidRDefault="00287F2C" w:rsidP="00DC7D43">
            <w:pPr>
              <w:rPr>
                <w:b/>
              </w:rPr>
            </w:pPr>
            <w:r>
              <w:rPr>
                <w:b/>
              </w:rPr>
              <w:t>Common Core Standards</w:t>
            </w:r>
          </w:p>
          <w:p w14:paraId="59D33F2C" w14:textId="77777777" w:rsidR="00287F2C" w:rsidRDefault="00287F2C" w:rsidP="00DC7D43">
            <w:r>
              <w:rPr>
                <w:sz w:val="18"/>
                <w:szCs w:val="18"/>
              </w:rPr>
              <w:t>3.OA.3 Use multiplication and division within 100 to solve word problems in situation involving equal groups, arrays, and measurement quantities, e.g., by using drawings and equations with a symbol for the unknown number to represent the problem.</w:t>
            </w:r>
          </w:p>
        </w:tc>
      </w:tr>
      <w:tr w:rsidR="00287F2C" w14:paraId="77D3F3A0" w14:textId="77777777" w:rsidTr="00DC7D43">
        <w:tc>
          <w:tcPr>
            <w:tcW w:w="6565" w:type="dxa"/>
          </w:tcPr>
          <w:p w14:paraId="51D20F48" w14:textId="77777777" w:rsidR="00287F2C" w:rsidRDefault="00287F2C" w:rsidP="00DC7D43">
            <w:pPr>
              <w:rPr>
                <w:b/>
              </w:rPr>
            </w:pPr>
            <w:r>
              <w:rPr>
                <w:b/>
              </w:rPr>
              <w:t>Rationale &amp; Big Question</w:t>
            </w:r>
          </w:p>
        </w:tc>
        <w:tc>
          <w:tcPr>
            <w:tcW w:w="2785" w:type="dxa"/>
            <w:vMerge/>
          </w:tcPr>
          <w:p w14:paraId="02A10F48" w14:textId="77777777" w:rsidR="00287F2C" w:rsidRDefault="00287F2C" w:rsidP="00DC7D43"/>
        </w:tc>
      </w:tr>
      <w:tr w:rsidR="00287F2C" w14:paraId="692FA5B0" w14:textId="77777777" w:rsidTr="00DC7D43">
        <w:tc>
          <w:tcPr>
            <w:tcW w:w="6565" w:type="dxa"/>
          </w:tcPr>
          <w:p w14:paraId="1936435B" w14:textId="77777777" w:rsidR="00287F2C" w:rsidRDefault="00287F2C" w:rsidP="00DC7D43">
            <w:pPr>
              <w:rPr>
                <w:sz w:val="20"/>
                <w:szCs w:val="20"/>
              </w:rPr>
            </w:pPr>
            <w:r>
              <w:rPr>
                <w:sz w:val="20"/>
                <w:szCs w:val="20"/>
              </w:rPr>
              <w:t xml:space="preserve">To keep students interested, I will use the picture book “The Doorbell Rang” by Pat Hutchins.  </w:t>
            </w:r>
            <w:proofErr w:type="spellStart"/>
            <w:r>
              <w:rPr>
                <w:sz w:val="20"/>
                <w:szCs w:val="20"/>
              </w:rPr>
              <w:t>Everytime</w:t>
            </w:r>
            <w:proofErr w:type="spellEnd"/>
            <w:r>
              <w:rPr>
                <w:sz w:val="20"/>
                <w:szCs w:val="20"/>
              </w:rPr>
              <w:t xml:space="preserve"> the doorbell rings, more people come and the cookies have to be divided equally.  Students will use cookie crisp cereal at their desks to work through the problems. </w:t>
            </w:r>
          </w:p>
          <w:p w14:paraId="51C2B8C6" w14:textId="77777777" w:rsidR="00287F2C" w:rsidRDefault="00287F2C" w:rsidP="00DC7D43">
            <w:pPr>
              <w:rPr>
                <w:sz w:val="20"/>
                <w:szCs w:val="20"/>
              </w:rPr>
            </w:pPr>
          </w:p>
          <w:p w14:paraId="36375F0B" w14:textId="77777777" w:rsidR="00287F2C" w:rsidRDefault="00287F2C" w:rsidP="00DC7D43">
            <w:pPr>
              <w:rPr>
                <w:sz w:val="20"/>
                <w:szCs w:val="20"/>
              </w:rPr>
            </w:pPr>
            <w:r>
              <w:rPr>
                <w:sz w:val="20"/>
                <w:szCs w:val="20"/>
              </w:rPr>
              <w:t>Big Question: What is a strategy that we can use to help solve a division problem?</w:t>
            </w:r>
          </w:p>
        </w:tc>
        <w:tc>
          <w:tcPr>
            <w:tcW w:w="2785" w:type="dxa"/>
            <w:vMerge/>
          </w:tcPr>
          <w:p w14:paraId="0545FE0B" w14:textId="77777777" w:rsidR="00287F2C" w:rsidRDefault="00287F2C" w:rsidP="00DC7D43"/>
        </w:tc>
      </w:tr>
      <w:tr w:rsidR="00287F2C" w14:paraId="472AE1CB" w14:textId="77777777" w:rsidTr="00DC7D43">
        <w:tc>
          <w:tcPr>
            <w:tcW w:w="6565" w:type="dxa"/>
          </w:tcPr>
          <w:p w14:paraId="63F44BE5" w14:textId="77777777" w:rsidR="00287F2C" w:rsidRDefault="00287F2C" w:rsidP="00DC7D43">
            <w:pPr>
              <w:rPr>
                <w:b/>
              </w:rPr>
            </w:pPr>
            <w:r>
              <w:rPr>
                <w:b/>
              </w:rPr>
              <w:t>Learning Objectives</w:t>
            </w:r>
          </w:p>
        </w:tc>
        <w:tc>
          <w:tcPr>
            <w:tcW w:w="2785" w:type="dxa"/>
            <w:vMerge/>
          </w:tcPr>
          <w:p w14:paraId="2E106CCE" w14:textId="77777777" w:rsidR="00287F2C" w:rsidRDefault="00287F2C" w:rsidP="00DC7D43">
            <w:pPr>
              <w:rPr>
                <w:b/>
              </w:rPr>
            </w:pPr>
          </w:p>
        </w:tc>
      </w:tr>
      <w:tr w:rsidR="00287F2C" w14:paraId="57455637" w14:textId="77777777" w:rsidTr="00DC7D43">
        <w:tc>
          <w:tcPr>
            <w:tcW w:w="6565" w:type="dxa"/>
          </w:tcPr>
          <w:p w14:paraId="5325031C" w14:textId="77777777" w:rsidR="00287F2C" w:rsidRDefault="00287F2C" w:rsidP="00DC7D43">
            <w:pPr>
              <w:rPr>
                <w:sz w:val="20"/>
                <w:szCs w:val="20"/>
              </w:rPr>
            </w:pPr>
            <w:r>
              <w:rPr>
                <w:sz w:val="20"/>
                <w:szCs w:val="20"/>
              </w:rPr>
              <w:t>Students will be able to solve 8/10 division word problems (within 100) using equal groupings with manipulatives or by drawing equal groups.</w:t>
            </w:r>
          </w:p>
          <w:p w14:paraId="4DF52542" w14:textId="77777777" w:rsidR="00287F2C" w:rsidRDefault="00287F2C" w:rsidP="00DC7D43">
            <w:pPr>
              <w:rPr>
                <w:sz w:val="20"/>
                <w:szCs w:val="20"/>
              </w:rPr>
            </w:pPr>
          </w:p>
          <w:p w14:paraId="50A337E2" w14:textId="77777777" w:rsidR="00287F2C" w:rsidRDefault="00287F2C" w:rsidP="00DC7D43">
            <w:pPr>
              <w:rPr>
                <w:sz w:val="20"/>
                <w:szCs w:val="20"/>
              </w:rPr>
            </w:pPr>
            <w:r>
              <w:rPr>
                <w:sz w:val="20"/>
                <w:szCs w:val="20"/>
              </w:rPr>
              <w:t>Students will be able to identify the correct number of cookies for each page in the book.</w:t>
            </w:r>
          </w:p>
          <w:p w14:paraId="20A3A9F4" w14:textId="77777777" w:rsidR="00287F2C" w:rsidRDefault="00287F2C" w:rsidP="00DC7D43">
            <w:pPr>
              <w:rPr>
                <w:sz w:val="20"/>
                <w:szCs w:val="20"/>
              </w:rPr>
            </w:pPr>
          </w:p>
        </w:tc>
        <w:tc>
          <w:tcPr>
            <w:tcW w:w="2785" w:type="dxa"/>
            <w:vMerge/>
          </w:tcPr>
          <w:p w14:paraId="41BBA8BE" w14:textId="77777777" w:rsidR="00287F2C" w:rsidRDefault="00287F2C" w:rsidP="00DC7D43"/>
        </w:tc>
      </w:tr>
      <w:tr w:rsidR="00287F2C" w:rsidRPr="00287F2C" w14:paraId="035F5B40" w14:textId="77777777" w:rsidTr="00DC7D43">
        <w:tc>
          <w:tcPr>
            <w:tcW w:w="6565" w:type="dxa"/>
            <w:shd w:val="clear" w:color="auto" w:fill="FFF2CC"/>
          </w:tcPr>
          <w:p w14:paraId="1A0969FA" w14:textId="77777777" w:rsidR="00287F2C" w:rsidRDefault="00287F2C" w:rsidP="00DC7D43">
            <w:pPr>
              <w:jc w:val="center"/>
              <w:rPr>
                <w:b/>
              </w:rPr>
            </w:pPr>
            <w:r>
              <w:rPr>
                <w:b/>
              </w:rPr>
              <w:t>The Lesson</w:t>
            </w:r>
          </w:p>
        </w:tc>
        <w:tc>
          <w:tcPr>
            <w:tcW w:w="2785" w:type="dxa"/>
            <w:vMerge w:val="restart"/>
          </w:tcPr>
          <w:p w14:paraId="7633682B" w14:textId="77777777" w:rsidR="00287F2C" w:rsidRDefault="00287F2C" w:rsidP="00DC7D43">
            <w:pPr>
              <w:rPr>
                <w:b/>
              </w:rPr>
            </w:pPr>
            <w:r>
              <w:rPr>
                <w:b/>
              </w:rPr>
              <w:t>Materials</w:t>
            </w:r>
          </w:p>
          <w:p w14:paraId="2D303D59" w14:textId="77777777" w:rsidR="00287F2C" w:rsidRDefault="00287F2C" w:rsidP="00DC7D43">
            <w:pPr>
              <w:numPr>
                <w:ilvl w:val="0"/>
                <w:numId w:val="1"/>
              </w:numPr>
              <w:ind w:left="270" w:hanging="270"/>
              <w:contextualSpacing/>
              <w:rPr>
                <w:sz w:val="18"/>
                <w:szCs w:val="18"/>
              </w:rPr>
            </w:pPr>
            <w:r>
              <w:rPr>
                <w:sz w:val="18"/>
                <w:szCs w:val="18"/>
              </w:rPr>
              <w:t>The Doorbell Rang by Pat Hutchins</w:t>
            </w:r>
          </w:p>
          <w:p w14:paraId="2EAE3F66" w14:textId="77777777" w:rsidR="00287F2C" w:rsidRDefault="00287F2C" w:rsidP="00DC7D43">
            <w:pPr>
              <w:numPr>
                <w:ilvl w:val="0"/>
                <w:numId w:val="1"/>
              </w:numPr>
              <w:ind w:left="270" w:hanging="270"/>
              <w:contextualSpacing/>
              <w:rPr>
                <w:sz w:val="18"/>
                <w:szCs w:val="18"/>
              </w:rPr>
            </w:pPr>
            <w:r>
              <w:rPr>
                <w:sz w:val="18"/>
                <w:szCs w:val="18"/>
              </w:rPr>
              <w:t>1 bag of 12 cookie crisp cereal pieces for each student (30 total)</w:t>
            </w:r>
          </w:p>
          <w:p w14:paraId="6DC2EB24" w14:textId="77777777" w:rsidR="00287F2C" w:rsidRDefault="00287F2C" w:rsidP="00DC7D43">
            <w:pPr>
              <w:numPr>
                <w:ilvl w:val="0"/>
                <w:numId w:val="1"/>
              </w:numPr>
              <w:ind w:left="270" w:hanging="270"/>
              <w:contextualSpacing/>
              <w:rPr>
                <w:sz w:val="18"/>
                <w:szCs w:val="18"/>
              </w:rPr>
            </w:pPr>
            <w:r>
              <w:rPr>
                <w:sz w:val="18"/>
                <w:szCs w:val="18"/>
              </w:rPr>
              <w:t>Paper plate for each student</w:t>
            </w:r>
          </w:p>
          <w:p w14:paraId="69C3C208" w14:textId="77777777" w:rsidR="00287F2C" w:rsidRDefault="00287F2C" w:rsidP="00DC7D43">
            <w:pPr>
              <w:numPr>
                <w:ilvl w:val="0"/>
                <w:numId w:val="1"/>
              </w:numPr>
              <w:ind w:left="270" w:hanging="270"/>
              <w:contextualSpacing/>
              <w:rPr>
                <w:sz w:val="18"/>
                <w:szCs w:val="18"/>
              </w:rPr>
            </w:pPr>
            <w:r>
              <w:rPr>
                <w:sz w:val="18"/>
                <w:szCs w:val="18"/>
              </w:rPr>
              <w:t>30 mini-books to go with the story</w:t>
            </w:r>
          </w:p>
          <w:p w14:paraId="15F793C9" w14:textId="77777777" w:rsidR="00287F2C" w:rsidRDefault="00287F2C" w:rsidP="00DC7D43">
            <w:pPr>
              <w:numPr>
                <w:ilvl w:val="0"/>
                <w:numId w:val="1"/>
              </w:numPr>
              <w:ind w:left="270" w:hanging="270"/>
              <w:contextualSpacing/>
              <w:rPr>
                <w:sz w:val="18"/>
                <w:szCs w:val="18"/>
              </w:rPr>
            </w:pPr>
            <w:proofErr w:type="gramStart"/>
            <w:r>
              <w:rPr>
                <w:sz w:val="18"/>
                <w:szCs w:val="18"/>
              </w:rPr>
              <w:t>30 word</w:t>
            </w:r>
            <w:proofErr w:type="gramEnd"/>
            <w:r>
              <w:rPr>
                <w:sz w:val="18"/>
                <w:szCs w:val="18"/>
              </w:rPr>
              <w:t xml:space="preserve"> problems worksheets</w:t>
            </w:r>
          </w:p>
          <w:p w14:paraId="55ED488E" w14:textId="77777777" w:rsidR="00287F2C" w:rsidRDefault="00287F2C" w:rsidP="00DC7D43">
            <w:pPr>
              <w:numPr>
                <w:ilvl w:val="0"/>
                <w:numId w:val="1"/>
              </w:numPr>
              <w:ind w:left="270" w:hanging="270"/>
              <w:contextualSpacing/>
              <w:rPr>
                <w:sz w:val="18"/>
                <w:szCs w:val="18"/>
              </w:rPr>
            </w:pPr>
            <w:r>
              <w:rPr>
                <w:sz w:val="18"/>
                <w:szCs w:val="18"/>
              </w:rPr>
              <w:t>Manipulatives</w:t>
            </w:r>
          </w:p>
          <w:p w14:paraId="0B0554D1" w14:textId="77777777" w:rsidR="00287F2C" w:rsidRDefault="00287F2C" w:rsidP="00DC7D43">
            <w:pPr>
              <w:numPr>
                <w:ilvl w:val="0"/>
                <w:numId w:val="1"/>
              </w:numPr>
              <w:ind w:left="270" w:hanging="270"/>
              <w:contextualSpacing/>
              <w:rPr>
                <w:sz w:val="18"/>
                <w:szCs w:val="18"/>
              </w:rPr>
            </w:pPr>
            <w:r>
              <w:rPr>
                <w:sz w:val="18"/>
                <w:szCs w:val="18"/>
              </w:rPr>
              <w:t>Smart Board</w:t>
            </w:r>
          </w:p>
          <w:p w14:paraId="6693989C" w14:textId="77777777" w:rsidR="00287F2C" w:rsidRDefault="00287F2C" w:rsidP="00DC7D43">
            <w:pPr>
              <w:numPr>
                <w:ilvl w:val="0"/>
                <w:numId w:val="1"/>
              </w:numPr>
              <w:ind w:left="270" w:hanging="270"/>
              <w:contextualSpacing/>
              <w:rPr>
                <w:sz w:val="18"/>
                <w:szCs w:val="18"/>
              </w:rPr>
            </w:pPr>
            <w:r>
              <w:rPr>
                <w:sz w:val="18"/>
                <w:szCs w:val="18"/>
              </w:rPr>
              <w:t xml:space="preserve"> </w:t>
            </w:r>
          </w:p>
          <w:p w14:paraId="47528BD6" w14:textId="77777777" w:rsidR="00287F2C" w:rsidRDefault="00287F2C" w:rsidP="00DC7D43">
            <w:pPr>
              <w:numPr>
                <w:ilvl w:val="0"/>
                <w:numId w:val="1"/>
              </w:numPr>
              <w:ind w:left="270" w:hanging="270"/>
              <w:contextualSpacing/>
              <w:rPr>
                <w:sz w:val="18"/>
                <w:szCs w:val="18"/>
              </w:rPr>
            </w:pPr>
            <w:r>
              <w:rPr>
                <w:sz w:val="18"/>
                <w:szCs w:val="18"/>
              </w:rPr>
              <w:t>Doorbell Rang read aloud in English and Spanish</w:t>
            </w:r>
          </w:p>
          <w:p w14:paraId="44CB718D" w14:textId="77777777" w:rsidR="00287F2C" w:rsidRDefault="00287F2C" w:rsidP="00DC7D43">
            <w:pPr>
              <w:numPr>
                <w:ilvl w:val="0"/>
                <w:numId w:val="1"/>
              </w:numPr>
              <w:contextualSpacing/>
              <w:rPr>
                <w:sz w:val="18"/>
                <w:szCs w:val="18"/>
              </w:rPr>
            </w:pPr>
            <w:r>
              <w:rPr>
                <w:sz w:val="18"/>
                <w:szCs w:val="18"/>
              </w:rPr>
              <w:t>English:</w:t>
            </w:r>
          </w:p>
          <w:p w14:paraId="4BCFFBC6" w14:textId="77777777" w:rsidR="00287F2C" w:rsidRDefault="00287F2C" w:rsidP="00DC7D43">
            <w:pPr>
              <w:ind w:left="360"/>
              <w:contextualSpacing/>
              <w:rPr>
                <w:sz w:val="18"/>
                <w:szCs w:val="18"/>
              </w:rPr>
            </w:pPr>
            <w:hyperlink r:id="rId7" w:history="1">
              <w:r w:rsidRPr="00ED3C04">
                <w:rPr>
                  <w:rStyle w:val="Hyperlink"/>
                  <w:sz w:val="18"/>
                  <w:szCs w:val="18"/>
                </w:rPr>
                <w:t>https://www.youtube.com/watch?v=5_V6qwJkDF0</w:t>
              </w:r>
            </w:hyperlink>
            <w:r>
              <w:rPr>
                <w:sz w:val="18"/>
                <w:szCs w:val="18"/>
              </w:rPr>
              <w:t xml:space="preserve"> </w:t>
            </w:r>
          </w:p>
          <w:p w14:paraId="04FAB4B3" w14:textId="77777777" w:rsidR="00287F2C" w:rsidRDefault="00287F2C" w:rsidP="00DC7D43">
            <w:pPr>
              <w:numPr>
                <w:ilvl w:val="0"/>
                <w:numId w:val="1"/>
              </w:numPr>
              <w:contextualSpacing/>
              <w:rPr>
                <w:sz w:val="18"/>
                <w:szCs w:val="18"/>
              </w:rPr>
            </w:pPr>
            <w:r>
              <w:rPr>
                <w:sz w:val="18"/>
                <w:szCs w:val="18"/>
              </w:rPr>
              <w:t>Spanish</w:t>
            </w:r>
          </w:p>
          <w:p w14:paraId="20F2DB5F" w14:textId="77777777" w:rsidR="00287F2C" w:rsidRDefault="00287F2C" w:rsidP="00DC7D43">
            <w:pPr>
              <w:ind w:left="360"/>
              <w:contextualSpacing/>
              <w:rPr>
                <w:sz w:val="18"/>
                <w:szCs w:val="18"/>
              </w:rPr>
            </w:pPr>
            <w:hyperlink r:id="rId8" w:history="1">
              <w:r w:rsidRPr="00ED3C04">
                <w:rPr>
                  <w:rStyle w:val="Hyperlink"/>
                  <w:sz w:val="18"/>
                  <w:szCs w:val="18"/>
                </w:rPr>
                <w:t>https://www.youtube.com/watch?v=lQI2kBgTvxk</w:t>
              </w:r>
            </w:hyperlink>
          </w:p>
          <w:p w14:paraId="1FD682A9" w14:textId="7220BB5B" w:rsidR="00287F2C" w:rsidRPr="00287F2C" w:rsidRDefault="00287F2C" w:rsidP="00DC7D43">
            <w:pPr>
              <w:numPr>
                <w:ilvl w:val="0"/>
                <w:numId w:val="1"/>
              </w:numPr>
              <w:ind w:left="270" w:hanging="270"/>
              <w:contextualSpacing/>
              <w:rPr>
                <w:sz w:val="18"/>
                <w:szCs w:val="18"/>
              </w:rPr>
            </w:pPr>
            <w:r>
              <w:rPr>
                <w:sz w:val="18"/>
                <w:szCs w:val="18"/>
              </w:rPr>
              <w:lastRenderedPageBreak/>
              <w:t xml:space="preserve">  </w:t>
            </w:r>
            <w:r>
              <w:rPr>
                <w:sz w:val="18"/>
                <w:szCs w:val="18"/>
              </w:rPr>
              <w:t>Vocabulary bookmarks-key terms</w:t>
            </w:r>
          </w:p>
        </w:tc>
      </w:tr>
      <w:tr w:rsidR="00287F2C" w14:paraId="4672FF67" w14:textId="77777777" w:rsidTr="00DC7D43">
        <w:tc>
          <w:tcPr>
            <w:tcW w:w="6565" w:type="dxa"/>
          </w:tcPr>
          <w:p w14:paraId="7C3C4F28" w14:textId="77777777" w:rsidR="00287F2C" w:rsidRDefault="00287F2C" w:rsidP="00DC7D43">
            <w:pPr>
              <w:rPr>
                <w:b/>
              </w:rPr>
            </w:pPr>
            <w:r>
              <w:rPr>
                <w:b/>
              </w:rPr>
              <w:t>Hook                                                                                      Time: 3</w:t>
            </w:r>
          </w:p>
        </w:tc>
        <w:tc>
          <w:tcPr>
            <w:tcW w:w="2785" w:type="dxa"/>
            <w:vMerge/>
          </w:tcPr>
          <w:p w14:paraId="30B5B87A" w14:textId="77777777" w:rsidR="00287F2C" w:rsidRDefault="00287F2C" w:rsidP="00DC7D43"/>
        </w:tc>
      </w:tr>
      <w:tr w:rsidR="00287F2C" w14:paraId="6873ECFF" w14:textId="77777777" w:rsidTr="00DC7D43">
        <w:tc>
          <w:tcPr>
            <w:tcW w:w="6565" w:type="dxa"/>
          </w:tcPr>
          <w:p w14:paraId="27467345" w14:textId="3D5D57A0" w:rsidR="00287F2C" w:rsidRPr="00287F2C" w:rsidRDefault="00287F2C" w:rsidP="00DC7D43">
            <w:pPr>
              <w:rPr>
                <w:sz w:val="20"/>
                <w:szCs w:val="20"/>
                <w:highlight w:val="yellow"/>
              </w:rPr>
            </w:pPr>
            <w:r w:rsidRPr="00287F2C">
              <w:rPr>
                <w:sz w:val="20"/>
                <w:szCs w:val="20"/>
                <w:highlight w:val="yellow"/>
              </w:rPr>
              <w:t>*Before the lesson, have ELL students listen to the story on the computer. If the students are Spanish speaking, they can listen to the version in their native language, if the students are of a different language origin, they can listen to the story read aloud in English*</w:t>
            </w:r>
          </w:p>
          <w:p w14:paraId="44BCFF83" w14:textId="03D7B273" w:rsidR="00287F2C" w:rsidRDefault="00287F2C" w:rsidP="00DC7D43">
            <w:pPr>
              <w:rPr>
                <w:sz w:val="20"/>
                <w:szCs w:val="20"/>
              </w:rPr>
            </w:pPr>
            <w:r>
              <w:rPr>
                <w:sz w:val="20"/>
                <w:szCs w:val="20"/>
              </w:rPr>
              <w:t>Introduce the lesson and tell them that we will be reading a book called The Doorbell Rang.  Ask if they like cookies, in this book, the mom makes a batch of chocolate chip cookies and shares them with her children but as the book goes on, the doorbell rings, and they have to keep sharing the cookies. Let’s see what happens.</w:t>
            </w:r>
          </w:p>
          <w:p w14:paraId="21A3306A" w14:textId="77777777" w:rsidR="00287F2C" w:rsidRDefault="00287F2C" w:rsidP="00DC7D43"/>
        </w:tc>
        <w:tc>
          <w:tcPr>
            <w:tcW w:w="2785" w:type="dxa"/>
            <w:vMerge/>
          </w:tcPr>
          <w:p w14:paraId="0C851499" w14:textId="77777777" w:rsidR="00287F2C" w:rsidRDefault="00287F2C" w:rsidP="00DC7D43"/>
        </w:tc>
      </w:tr>
      <w:tr w:rsidR="00287F2C" w14:paraId="485AA263" w14:textId="77777777" w:rsidTr="00DC7D43">
        <w:tc>
          <w:tcPr>
            <w:tcW w:w="6565" w:type="dxa"/>
          </w:tcPr>
          <w:p w14:paraId="4257F46A" w14:textId="77777777" w:rsidR="00287F2C" w:rsidRDefault="00287F2C" w:rsidP="00DC7D43">
            <w:pPr>
              <w:rPr>
                <w:b/>
              </w:rPr>
            </w:pPr>
            <w:r>
              <w:rPr>
                <w:b/>
              </w:rPr>
              <w:t>Central Learning Task                                                         Time: 25</w:t>
            </w:r>
          </w:p>
        </w:tc>
        <w:tc>
          <w:tcPr>
            <w:tcW w:w="2785" w:type="dxa"/>
            <w:vMerge/>
          </w:tcPr>
          <w:p w14:paraId="43485110" w14:textId="77777777" w:rsidR="00287F2C" w:rsidRDefault="00287F2C" w:rsidP="00DC7D43"/>
        </w:tc>
      </w:tr>
      <w:tr w:rsidR="00287F2C" w14:paraId="71E0A193" w14:textId="77777777" w:rsidTr="00DC7D43">
        <w:tc>
          <w:tcPr>
            <w:tcW w:w="6565" w:type="dxa"/>
          </w:tcPr>
          <w:p w14:paraId="5814860E" w14:textId="77777777" w:rsidR="00287F2C" w:rsidRDefault="00287F2C" w:rsidP="00DC7D43">
            <w:pPr>
              <w:rPr>
                <w:sz w:val="20"/>
                <w:szCs w:val="20"/>
              </w:rPr>
            </w:pPr>
            <w:r>
              <w:rPr>
                <w:sz w:val="20"/>
                <w:szCs w:val="20"/>
              </w:rPr>
              <w:t xml:space="preserve">Students will listen to the story being read the first time.  </w:t>
            </w:r>
          </w:p>
          <w:p w14:paraId="07570732" w14:textId="77777777" w:rsidR="00287F2C" w:rsidRDefault="00287F2C" w:rsidP="00DC7D43">
            <w:pPr>
              <w:rPr>
                <w:sz w:val="20"/>
                <w:szCs w:val="20"/>
              </w:rPr>
            </w:pPr>
            <w:r>
              <w:rPr>
                <w:sz w:val="20"/>
                <w:szCs w:val="20"/>
              </w:rPr>
              <w:t xml:space="preserve">Students will receive their mini-book that goes along with the story. </w:t>
            </w:r>
          </w:p>
          <w:p w14:paraId="550B0A65" w14:textId="0E857ED1" w:rsidR="00287F2C" w:rsidRDefault="00287F2C" w:rsidP="00DC7D43">
            <w:pPr>
              <w:rPr>
                <w:sz w:val="20"/>
                <w:szCs w:val="20"/>
              </w:rPr>
            </w:pPr>
            <w:r w:rsidRPr="00287F2C">
              <w:rPr>
                <w:sz w:val="20"/>
                <w:szCs w:val="20"/>
                <w:highlight w:val="yellow"/>
              </w:rPr>
              <w:t xml:space="preserve">*As students are receiving their mini-books, also provide ELL students with </w:t>
            </w:r>
            <w:proofErr w:type="gramStart"/>
            <w:r w:rsidRPr="00287F2C">
              <w:rPr>
                <w:sz w:val="20"/>
                <w:szCs w:val="20"/>
                <w:highlight w:val="yellow"/>
              </w:rPr>
              <w:t>a  “</w:t>
            </w:r>
            <w:proofErr w:type="gramEnd"/>
            <w:r w:rsidRPr="00287F2C">
              <w:rPr>
                <w:sz w:val="20"/>
                <w:szCs w:val="20"/>
                <w:highlight w:val="yellow"/>
              </w:rPr>
              <w:t>vocabulary bookmark” with key terms.*</w:t>
            </w:r>
            <w:r>
              <w:rPr>
                <w:sz w:val="20"/>
                <w:szCs w:val="20"/>
              </w:rPr>
              <w:br/>
              <w:t xml:space="preserve">Students will listen to the story a second time identifying how many cookies each child gets every time the doorbell rings. Students will use their cookie </w:t>
            </w:r>
            <w:r>
              <w:rPr>
                <w:sz w:val="20"/>
                <w:szCs w:val="20"/>
              </w:rPr>
              <w:lastRenderedPageBreak/>
              <w:t>crisp cereal to divide the cookies into equal groups for the number of children in the house.</w:t>
            </w:r>
          </w:p>
          <w:p w14:paraId="325EDBE3" w14:textId="38CD27E3" w:rsidR="00514C5B" w:rsidRDefault="00514C5B" w:rsidP="00DC7D43">
            <w:pPr>
              <w:rPr>
                <w:sz w:val="20"/>
                <w:szCs w:val="20"/>
              </w:rPr>
            </w:pPr>
            <w:r w:rsidRPr="00514C5B">
              <w:rPr>
                <w:sz w:val="20"/>
                <w:szCs w:val="20"/>
                <w:highlight w:val="yellow"/>
              </w:rPr>
              <w:t xml:space="preserve">*After the lesson, ELL students can go to the computer and logon to their </w:t>
            </w:r>
            <w:proofErr w:type="spellStart"/>
            <w:r w:rsidRPr="00514C5B">
              <w:rPr>
                <w:sz w:val="20"/>
                <w:szCs w:val="20"/>
                <w:highlight w:val="yellow"/>
              </w:rPr>
              <w:t>Popplet</w:t>
            </w:r>
            <w:proofErr w:type="spellEnd"/>
            <w:r w:rsidRPr="00514C5B">
              <w:rPr>
                <w:sz w:val="20"/>
                <w:szCs w:val="20"/>
                <w:highlight w:val="yellow"/>
              </w:rPr>
              <w:t xml:space="preserve"> account. They can add in the new vocabulary terms from their bookmark and add visuals and link the words to others to help establish connections*</w:t>
            </w:r>
          </w:p>
          <w:p w14:paraId="74A32714" w14:textId="77777777" w:rsidR="00287F2C" w:rsidRDefault="00287F2C" w:rsidP="00DC7D43"/>
        </w:tc>
        <w:tc>
          <w:tcPr>
            <w:tcW w:w="2785" w:type="dxa"/>
            <w:vMerge/>
          </w:tcPr>
          <w:p w14:paraId="321F327D" w14:textId="77777777" w:rsidR="00287F2C" w:rsidRDefault="00287F2C" w:rsidP="00DC7D43"/>
        </w:tc>
      </w:tr>
      <w:tr w:rsidR="00287F2C" w14:paraId="2CB4A74C" w14:textId="77777777" w:rsidTr="00DC7D43">
        <w:tc>
          <w:tcPr>
            <w:tcW w:w="6565" w:type="dxa"/>
          </w:tcPr>
          <w:p w14:paraId="51A37F22" w14:textId="77777777" w:rsidR="00287F2C" w:rsidRDefault="00287F2C" w:rsidP="00DC7D43">
            <w:pPr>
              <w:rPr>
                <w:b/>
              </w:rPr>
            </w:pPr>
            <w:r>
              <w:rPr>
                <w:b/>
              </w:rPr>
              <w:t>Closure                                                                                    Time: 10</w:t>
            </w:r>
          </w:p>
        </w:tc>
        <w:tc>
          <w:tcPr>
            <w:tcW w:w="2785" w:type="dxa"/>
            <w:vMerge/>
          </w:tcPr>
          <w:p w14:paraId="08512993" w14:textId="77777777" w:rsidR="00287F2C" w:rsidRDefault="00287F2C" w:rsidP="00DC7D43"/>
        </w:tc>
      </w:tr>
      <w:tr w:rsidR="00287F2C" w14:paraId="31771432" w14:textId="77777777" w:rsidTr="00DC7D43">
        <w:tc>
          <w:tcPr>
            <w:tcW w:w="6565" w:type="dxa"/>
          </w:tcPr>
          <w:p w14:paraId="2982DF9C" w14:textId="77777777" w:rsidR="00287F2C" w:rsidRDefault="00287F2C" w:rsidP="00DC7D43">
            <w:pPr>
              <w:rPr>
                <w:sz w:val="20"/>
                <w:szCs w:val="20"/>
              </w:rPr>
            </w:pPr>
            <w:r w:rsidRPr="00287F2C">
              <w:rPr>
                <w:sz w:val="20"/>
                <w:szCs w:val="20"/>
              </w:rPr>
              <w:t xml:space="preserve">At the end of the book, students will share the answer they got and how they got to it. </w:t>
            </w:r>
            <w:r>
              <w:rPr>
                <w:sz w:val="20"/>
                <w:szCs w:val="20"/>
              </w:rPr>
              <w:t xml:space="preserve"> </w:t>
            </w:r>
          </w:p>
          <w:p w14:paraId="1CC924B6" w14:textId="77777777" w:rsidR="00287F2C" w:rsidRDefault="00287F2C" w:rsidP="00DC7D43">
            <w:pPr>
              <w:rPr>
                <w:sz w:val="20"/>
                <w:szCs w:val="20"/>
              </w:rPr>
            </w:pPr>
            <w:r>
              <w:rPr>
                <w:sz w:val="20"/>
                <w:szCs w:val="20"/>
              </w:rPr>
              <w:t>Students will then complete the exit ticket.</w:t>
            </w:r>
          </w:p>
          <w:p w14:paraId="6B922711" w14:textId="77777777" w:rsidR="00287F2C" w:rsidRDefault="00287F2C" w:rsidP="00DC7D43"/>
        </w:tc>
        <w:tc>
          <w:tcPr>
            <w:tcW w:w="2785" w:type="dxa"/>
            <w:vMerge/>
          </w:tcPr>
          <w:p w14:paraId="60F1A5EB" w14:textId="77777777" w:rsidR="00287F2C" w:rsidRDefault="00287F2C" w:rsidP="00DC7D43"/>
        </w:tc>
      </w:tr>
      <w:tr w:rsidR="00287F2C" w14:paraId="3947A752" w14:textId="77777777" w:rsidTr="00DC7D43">
        <w:tc>
          <w:tcPr>
            <w:tcW w:w="6565" w:type="dxa"/>
          </w:tcPr>
          <w:p w14:paraId="404E8440" w14:textId="77777777" w:rsidR="00287F2C" w:rsidRDefault="00287F2C" w:rsidP="00DC7D43">
            <w:pPr>
              <w:rPr>
                <w:b/>
              </w:rPr>
            </w:pPr>
            <w:r>
              <w:rPr>
                <w:b/>
              </w:rPr>
              <w:t>Assessment</w:t>
            </w:r>
          </w:p>
        </w:tc>
        <w:tc>
          <w:tcPr>
            <w:tcW w:w="2785" w:type="dxa"/>
            <w:vMerge/>
          </w:tcPr>
          <w:p w14:paraId="1F346D09" w14:textId="77777777" w:rsidR="00287F2C" w:rsidRDefault="00287F2C" w:rsidP="00DC7D43"/>
        </w:tc>
      </w:tr>
      <w:tr w:rsidR="00287F2C" w14:paraId="42142361" w14:textId="77777777" w:rsidTr="00DC7D43">
        <w:tc>
          <w:tcPr>
            <w:tcW w:w="6565" w:type="dxa"/>
          </w:tcPr>
          <w:p w14:paraId="0CEABF59" w14:textId="77777777" w:rsidR="00287F2C" w:rsidRDefault="00287F2C" w:rsidP="00DC7D43">
            <w:pPr>
              <w:rPr>
                <w:sz w:val="20"/>
                <w:szCs w:val="20"/>
              </w:rPr>
            </w:pPr>
            <w:r>
              <w:rPr>
                <w:sz w:val="20"/>
                <w:szCs w:val="20"/>
              </w:rPr>
              <w:t xml:space="preserve">At the end of the lesson, students will receive an exit ticket with </w:t>
            </w:r>
            <w:proofErr w:type="gramStart"/>
            <w:r>
              <w:rPr>
                <w:sz w:val="20"/>
                <w:szCs w:val="20"/>
              </w:rPr>
              <w:t>3 word</w:t>
            </w:r>
            <w:proofErr w:type="gramEnd"/>
            <w:r>
              <w:rPr>
                <w:sz w:val="20"/>
                <w:szCs w:val="20"/>
              </w:rPr>
              <w:t xml:space="preserve"> problems on it. Students can use their cookie crisp cereal to solve the problems.</w:t>
            </w:r>
          </w:p>
          <w:p w14:paraId="24BB628B" w14:textId="77777777" w:rsidR="00287F2C" w:rsidRDefault="00287F2C" w:rsidP="00DC7D43">
            <w:pPr>
              <w:rPr>
                <w:sz w:val="20"/>
                <w:szCs w:val="20"/>
              </w:rPr>
            </w:pPr>
          </w:p>
        </w:tc>
        <w:tc>
          <w:tcPr>
            <w:tcW w:w="2785" w:type="dxa"/>
            <w:vMerge/>
          </w:tcPr>
          <w:p w14:paraId="43C04497" w14:textId="77777777" w:rsidR="00287F2C" w:rsidRDefault="00287F2C" w:rsidP="00DC7D43"/>
        </w:tc>
      </w:tr>
    </w:tbl>
    <w:p w14:paraId="48A5DE80" w14:textId="77777777" w:rsidR="00287F2C" w:rsidRDefault="00287F2C"/>
    <w:sectPr w:rsidR="00287F2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4FA74" w14:textId="77777777" w:rsidR="00F6459C" w:rsidRDefault="00F6459C">
      <w:r>
        <w:separator/>
      </w:r>
    </w:p>
  </w:endnote>
  <w:endnote w:type="continuationSeparator" w:id="0">
    <w:p w14:paraId="0F77544A" w14:textId="77777777" w:rsidR="00F6459C" w:rsidRDefault="00F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4F8F" w14:textId="77777777" w:rsidR="00F6459C" w:rsidRDefault="00F6459C">
      <w:r>
        <w:separator/>
      </w:r>
    </w:p>
  </w:footnote>
  <w:footnote w:type="continuationSeparator" w:id="0">
    <w:p w14:paraId="68134D94" w14:textId="77777777" w:rsidR="00F6459C" w:rsidRDefault="00F6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B080" w14:textId="14B9F9C1" w:rsidR="00E679D8" w:rsidRDefault="00287F2C">
    <w:pPr>
      <w:pBdr>
        <w:top w:val="nil"/>
        <w:left w:val="nil"/>
        <w:bottom w:val="nil"/>
        <w:right w:val="nil"/>
        <w:between w:val="nil"/>
      </w:pBdr>
      <w:tabs>
        <w:tab w:val="center" w:pos="4680"/>
        <w:tab w:val="right" w:pos="9360"/>
      </w:tabs>
      <w:rPr>
        <w:sz w:val="16"/>
        <w:szCs w:val="16"/>
      </w:rPr>
    </w:pPr>
    <w:r>
      <w:rPr>
        <w:sz w:val="16"/>
        <w:szCs w:val="16"/>
      </w:rPr>
      <w:t>Katherine Crowell Tech Lesson for ELLs 8/5/18</w:t>
    </w:r>
  </w:p>
  <w:p w14:paraId="3DAF297F" w14:textId="77777777" w:rsidR="00287F2C" w:rsidRDefault="00287F2C">
    <w:pPr>
      <w:pBdr>
        <w:top w:val="nil"/>
        <w:left w:val="nil"/>
        <w:bottom w:val="nil"/>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94DEE"/>
    <w:multiLevelType w:val="multilevel"/>
    <w:tmpl w:val="B5227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D8"/>
    <w:rsid w:val="00287F2C"/>
    <w:rsid w:val="00514C5B"/>
    <w:rsid w:val="00740DCD"/>
    <w:rsid w:val="00AE3ABB"/>
    <w:rsid w:val="00E679D8"/>
    <w:rsid w:val="00F6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4934"/>
  <w15:docId w15:val="{F321D18F-6610-46DC-9619-A7D96F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87F2C"/>
    <w:rPr>
      <w:color w:val="0000FF" w:themeColor="hyperlink"/>
      <w:u w:val="single"/>
    </w:rPr>
  </w:style>
  <w:style w:type="character" w:styleId="UnresolvedMention">
    <w:name w:val="Unresolved Mention"/>
    <w:basedOn w:val="DefaultParagraphFont"/>
    <w:uiPriority w:val="99"/>
    <w:semiHidden/>
    <w:unhideWhenUsed/>
    <w:rsid w:val="00287F2C"/>
    <w:rPr>
      <w:color w:val="605E5C"/>
      <w:shd w:val="clear" w:color="auto" w:fill="E1DFDD"/>
    </w:rPr>
  </w:style>
  <w:style w:type="paragraph" w:styleId="Header">
    <w:name w:val="header"/>
    <w:basedOn w:val="Normal"/>
    <w:link w:val="HeaderChar"/>
    <w:uiPriority w:val="99"/>
    <w:unhideWhenUsed/>
    <w:rsid w:val="00287F2C"/>
    <w:pPr>
      <w:tabs>
        <w:tab w:val="center" w:pos="4680"/>
        <w:tab w:val="right" w:pos="9360"/>
      </w:tabs>
    </w:pPr>
  </w:style>
  <w:style w:type="character" w:customStyle="1" w:styleId="HeaderChar">
    <w:name w:val="Header Char"/>
    <w:basedOn w:val="DefaultParagraphFont"/>
    <w:link w:val="Header"/>
    <w:uiPriority w:val="99"/>
    <w:rsid w:val="00287F2C"/>
  </w:style>
  <w:style w:type="paragraph" w:styleId="Footer">
    <w:name w:val="footer"/>
    <w:basedOn w:val="Normal"/>
    <w:link w:val="FooterChar"/>
    <w:uiPriority w:val="99"/>
    <w:unhideWhenUsed/>
    <w:rsid w:val="00287F2C"/>
    <w:pPr>
      <w:tabs>
        <w:tab w:val="center" w:pos="4680"/>
        <w:tab w:val="right" w:pos="9360"/>
      </w:tabs>
    </w:pPr>
  </w:style>
  <w:style w:type="character" w:customStyle="1" w:styleId="FooterChar">
    <w:name w:val="Footer Char"/>
    <w:basedOn w:val="DefaultParagraphFont"/>
    <w:link w:val="Footer"/>
    <w:uiPriority w:val="99"/>
    <w:rsid w:val="0028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lQI2kBgTvxk" TargetMode="External"/><Relationship Id="rId3" Type="http://schemas.openxmlformats.org/officeDocument/2006/relationships/settings" Target="settings.xml"/><Relationship Id="rId7" Type="http://schemas.openxmlformats.org/officeDocument/2006/relationships/hyperlink" Target="https://www.youtube.com/watch?v=5_V6qwJkD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Crowell</dc:creator>
  <cp:lastModifiedBy>katiecrowell</cp:lastModifiedBy>
  <cp:revision>3</cp:revision>
  <dcterms:created xsi:type="dcterms:W3CDTF">2018-08-05T20:48:00Z</dcterms:created>
  <dcterms:modified xsi:type="dcterms:W3CDTF">2018-08-05T20:48:00Z</dcterms:modified>
</cp:coreProperties>
</file>